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政府网站工作年度报表</w:t>
      </w:r>
      <w:bookmarkStart w:id="0" w:name="_GoBack"/>
      <w:bookmarkEnd w:id="0"/>
    </w:p>
    <w:p>
      <w:pPr>
        <w:spacing w:line="700" w:lineRule="exact"/>
        <w:jc w:val="center"/>
        <w:rPr>
          <w:rFonts w:ascii="Times New Roman" w:hAnsi="Times New Roman" w:eastAsia="方正黑体_GBK"/>
          <w:sz w:val="32"/>
          <w:szCs w:val="20"/>
        </w:rPr>
      </w:pPr>
      <w:r>
        <w:rPr>
          <w:rFonts w:ascii="Times New Roman" w:hAnsi="Times New Roman" w:eastAsia="方正楷体_GBK"/>
          <w:sz w:val="32"/>
          <w:szCs w:val="32"/>
        </w:rPr>
        <w:t>（202</w:t>
      </w:r>
      <w:r>
        <w:rPr>
          <w:rFonts w:hint="eastAsia" w:ascii="Times New Roman" w:hAnsi="Times New Roman" w:eastAsia="方正楷体_GBK"/>
          <w:sz w:val="32"/>
          <w:szCs w:val="32"/>
        </w:rPr>
        <w:t>3</w:t>
      </w:r>
      <w:r>
        <w:rPr>
          <w:rFonts w:ascii="Times New Roman" w:hAnsi="Times New Roman" w:eastAsia="方正楷体_GBK"/>
          <w:sz w:val="32"/>
          <w:szCs w:val="32"/>
        </w:rPr>
        <w:t>年度）</w:t>
      </w:r>
    </w:p>
    <w:p>
      <w:pPr>
        <w:spacing w:line="480" w:lineRule="exact"/>
        <w:ind w:left="-126" w:leftChars="-60"/>
        <w:jc w:val="left"/>
        <w:rPr>
          <w:rFonts w:hint="eastAsia" w:ascii="方正仿宋_GBK" w:eastAsia="方正仿宋_GBK"/>
          <w:sz w:val="24"/>
        </w:rPr>
      </w:pPr>
      <w:r>
        <w:rPr>
          <w:rFonts w:hint="eastAsia" w:ascii="方正仿宋_GBK" w:eastAsia="方正仿宋_GBK"/>
          <w:sz w:val="24"/>
        </w:rPr>
        <w:t>填报单位: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池州市交通运输局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https://jtysj.chizhou.gov.cn/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池州市交通运输局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3417000031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皖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ICP备2021012043号-1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皖公网安备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34170002000045号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634256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973895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1216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100906817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190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安全防护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机制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306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池州交通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2797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搜索即服务  □多语言版本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无障碍浏览  □千人千网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>其他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方正仿宋_GBK" w:hAnsi="方正仿宋_GBK" w:eastAsia="方正仿宋_GBK" w:cs="方正仿宋_GBK"/>
          <w:bCs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单位负责人：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毛万青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Cs/>
          <w:sz w:val="24"/>
        </w:rPr>
        <w:t>审核人：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毛中华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  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Cs/>
          <w:sz w:val="24"/>
        </w:rPr>
        <w:t>填报人：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刘梦雅</w:t>
      </w:r>
    </w:p>
    <w:p>
      <w:pPr>
        <w:spacing w:line="480" w:lineRule="exact"/>
        <w:ind w:left="-111" w:leftChars="-53"/>
        <w:jc w:val="left"/>
        <w:rPr>
          <w:rFonts w:hint="default" w:ascii="方正仿宋_GBK" w:hAnsi="方正仿宋_GBK" w:eastAsia="方正仿宋_GBK" w:cs="方正仿宋_GBK"/>
          <w:bCs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联系电话：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0566-2125564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 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bCs/>
          <w:sz w:val="24"/>
        </w:rPr>
        <w:t>填报日期：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2024年1月4日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楷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5OWIwNzlmZjlmZTYxNzRlMjFiZGEzZmZmYmU3MmMifQ=="/>
  </w:docVars>
  <w:rsids>
    <w:rsidRoot w:val="5A331B62"/>
    <w:rsid w:val="002A0930"/>
    <w:rsid w:val="0A381371"/>
    <w:rsid w:val="144E555A"/>
    <w:rsid w:val="20AA283B"/>
    <w:rsid w:val="2DC03912"/>
    <w:rsid w:val="2DE251CF"/>
    <w:rsid w:val="5A33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2024-01-02T00:52:00Z</dcterms:created>
  <dc:creator>周青青</dc:creator>
  <cp:lastModifiedBy>刘梦雅</cp:lastModifiedBy>
  <dcterms:modified xsi:type="dcterms:W3CDTF">2024-01-12T08:23:36Z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ACC845DA6AF4459A90BC1AB76AC0E526_13</vt:lpwstr>
  </property>
</Properties>
</file>